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Proposal: Enhancing Healthcare Insights from Patient Data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40"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proposal outlines a comprehensive approach to leverage the provided healthcare dataset for gaining actionable insights, optimizing operations, and ultimately improving patient care and hospital efficiency. By systematically analyzing the wealth of information contained within this data, we can identify key trends, uncover potential areas for improvement, and inform strategic decision-making.</w:t>
      </w:r>
    </w:p>
    <w:p w:rsidR="00000000" w:rsidDel="00000000" w:rsidP="00000000" w:rsidRDefault="00000000" w:rsidRPr="00000000" w14:paraId="00000003">
      <w:pPr>
        <w:pStyle w:val="Heading1"/>
        <w:pBdr>
          <w:top w:color="auto" w:space="0" w:sz="0" w:val="none"/>
          <w:left w:color="auto" w:space="0" w:sz="0" w:val="none"/>
          <w:bottom w:color="auto" w:space="0" w:sz="0" w:val="none"/>
          <w:right w:color="auto" w:space="0" w:sz="0" w:val="none"/>
          <w:between w:color="auto" w:space="0" w:sz="0" w:val="none"/>
        </w:pBdr>
        <w:spacing w:after="360" w:before="480" w:line="240" w:lineRule="auto"/>
        <w:rPr>
          <w:rFonts w:ascii="Google Sans" w:cs="Google Sans" w:eastAsia="Google Sans" w:hAnsi="Google Sans"/>
          <w:color w:val="1b1c1d"/>
          <w:sz w:val="30"/>
          <w:szCs w:val="30"/>
        </w:rPr>
      </w:pPr>
      <w:bookmarkStart w:colFirst="0" w:colLast="0" w:name="_ezeazmxbkn7d" w:id="0"/>
      <w:bookmarkEnd w:id="0"/>
      <w:r w:rsidDel="00000000" w:rsidR="00000000" w:rsidRPr="00000000">
        <w:rPr>
          <w:rFonts w:ascii="Google Sans" w:cs="Google Sans" w:eastAsia="Google Sans" w:hAnsi="Google Sans"/>
          <w:color w:val="1b1c1d"/>
          <w:sz w:val="30"/>
          <w:szCs w:val="30"/>
          <w:rtl w:val="0"/>
        </w:rPr>
        <w:t xml:space="preserve">Dataset Information:</w:t>
      </w:r>
    </w:p>
    <w:p w:rsidR="00000000" w:rsidDel="00000000" w:rsidP="00000000" w:rsidRDefault="00000000" w:rsidRPr="00000000" w14:paraId="00000004">
      <w:pPr>
        <w:rPr/>
      </w:pPr>
      <w:r w:rsidDel="00000000" w:rsidR="00000000" w:rsidRPr="00000000">
        <w:rPr>
          <w:rtl w:val="0"/>
        </w:rPr>
        <w:t xml:space="preserve">This dataset Link:</w:t>
      </w:r>
    </w:p>
    <w:p w:rsidR="00000000" w:rsidDel="00000000" w:rsidP="00000000" w:rsidRDefault="00000000" w:rsidRPr="00000000" w14:paraId="00000005">
      <w:pPr>
        <w:rPr/>
      </w:pPr>
      <w:r w:rsidDel="00000000" w:rsidR="00000000" w:rsidRPr="00000000">
        <w:rPr>
          <w:rtl w:val="0"/>
        </w:rPr>
        <w:t xml:space="preserve"> </w:t>
      </w:r>
      <w:hyperlink r:id="rId6">
        <w:r w:rsidDel="00000000" w:rsidR="00000000" w:rsidRPr="00000000">
          <w:rPr>
            <w:color w:val="1155cc"/>
            <w:u w:val="single"/>
            <w:rtl w:val="0"/>
          </w:rPr>
          <w:t xml:space="preserve">https://www.kaggle.com/datasets/prasad22/healthcare-dataset</w:t>
        </w:r>
      </w:hyperlink>
      <w:r w:rsidDel="00000000" w:rsidR="00000000" w:rsidRPr="00000000">
        <w:rPr>
          <w:rtl w:val="0"/>
        </w:rPr>
        <w:t xml:space="preserve">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E</w:t>
      </w:r>
      <w:r w:rsidDel="00000000" w:rsidR="00000000" w:rsidRPr="00000000">
        <w:rPr>
          <w:rtl w:val="0"/>
        </w:rPr>
        <w:t xml:space="preserve">dited to make it have problems to solve, making cleaning steps to meet dataset criteria needed.</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Edited dataset github link: </w:t>
      </w:r>
      <w:hyperlink r:id="rId7">
        <w:r w:rsidDel="00000000" w:rsidR="00000000" w:rsidRPr="00000000">
          <w:rPr>
            <w:color w:val="1155cc"/>
            <w:u w:val="single"/>
            <w:rtl w:val="0"/>
          </w:rPr>
          <w:t xml:space="preserve">https://github.com/EmadEidMadkour/HealthCare_MidProject/blob/main/healthcare_dataset.csv</w:t>
        </w:r>
      </w:hyperlink>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color w:val="3c4043"/>
          <w:sz w:val="21"/>
          <w:szCs w:val="21"/>
        </w:rPr>
      </w:pPr>
      <w:r w:rsidDel="00000000" w:rsidR="00000000" w:rsidRPr="00000000">
        <w:rPr>
          <w:color w:val="3c4043"/>
          <w:sz w:val="21"/>
          <w:szCs w:val="21"/>
          <w:rtl w:val="0"/>
        </w:rPr>
        <w:t xml:space="preserve">Each column provides specific information about the patient, their admission, and the healthcare services provided, making this dataset suitable for various data analysis and modeling tasks in the healthcare domain. Here's a brief explanation of each column in the dataset -</w:t>
      </w:r>
    </w:p>
    <w:p w:rsidR="00000000" w:rsidDel="00000000" w:rsidP="00000000" w:rsidRDefault="00000000" w:rsidRPr="00000000" w14:paraId="0000000C">
      <w:pPr>
        <w:numPr>
          <w:ilvl w:val="0"/>
          <w:numId w:val="1"/>
        </w:numPr>
        <w:pBdr>
          <w:top w:color="auto" w:space="0" w:sz="0" w:val="none"/>
          <w:bottom w:color="auto" w:space="0" w:sz="0" w:val="none"/>
          <w:right w:color="auto" w:space="0" w:sz="0" w:val="none"/>
          <w:between w:color="auto" w:space="0" w:sz="0" w:val="none"/>
        </w:pBdr>
        <w:spacing w:after="0" w:afterAutospacing="0" w:before="480" w:line="275.9999942779541" w:lineRule="auto"/>
        <w:ind w:left="720" w:hanging="360"/>
      </w:pPr>
      <w:r w:rsidDel="00000000" w:rsidR="00000000" w:rsidRPr="00000000">
        <w:rPr>
          <w:b w:val="1"/>
          <w:color w:val="3c4043"/>
          <w:sz w:val="21"/>
          <w:szCs w:val="21"/>
          <w:rtl w:val="0"/>
        </w:rPr>
        <w:t xml:space="preserve">Name:</w:t>
      </w:r>
      <w:r w:rsidDel="00000000" w:rsidR="00000000" w:rsidRPr="00000000">
        <w:rPr>
          <w:color w:val="3c4043"/>
          <w:sz w:val="21"/>
          <w:szCs w:val="21"/>
          <w:rtl w:val="0"/>
        </w:rPr>
        <w:t xml:space="preserve"> This column represents the name of the patient associated with the healthcare record.</w:t>
      </w:r>
    </w:p>
    <w:p w:rsidR="00000000" w:rsidDel="00000000" w:rsidP="00000000" w:rsidRDefault="00000000" w:rsidRPr="00000000" w14:paraId="0000000D">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pPr>
      <w:r w:rsidDel="00000000" w:rsidR="00000000" w:rsidRPr="00000000">
        <w:rPr>
          <w:b w:val="1"/>
          <w:color w:val="3c4043"/>
          <w:sz w:val="21"/>
          <w:szCs w:val="21"/>
          <w:rtl w:val="0"/>
        </w:rPr>
        <w:t xml:space="preserve">Age:</w:t>
      </w:r>
      <w:r w:rsidDel="00000000" w:rsidR="00000000" w:rsidRPr="00000000">
        <w:rPr>
          <w:color w:val="3c4043"/>
          <w:sz w:val="21"/>
          <w:szCs w:val="21"/>
          <w:rtl w:val="0"/>
        </w:rPr>
        <w:t xml:space="preserve"> The age of the patient at the time of admission, expressed in years.</w:t>
      </w:r>
    </w:p>
    <w:p w:rsidR="00000000" w:rsidDel="00000000" w:rsidP="00000000" w:rsidRDefault="00000000" w:rsidRPr="00000000" w14:paraId="0000000E">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pPr>
      <w:r w:rsidDel="00000000" w:rsidR="00000000" w:rsidRPr="00000000">
        <w:rPr>
          <w:b w:val="1"/>
          <w:color w:val="3c4043"/>
          <w:sz w:val="21"/>
          <w:szCs w:val="21"/>
          <w:rtl w:val="0"/>
        </w:rPr>
        <w:t xml:space="preserve">Gender:</w:t>
      </w:r>
      <w:r w:rsidDel="00000000" w:rsidR="00000000" w:rsidRPr="00000000">
        <w:rPr>
          <w:color w:val="3c4043"/>
          <w:sz w:val="21"/>
          <w:szCs w:val="21"/>
          <w:rtl w:val="0"/>
        </w:rPr>
        <w:t xml:space="preserve"> Indicates the gender of the patient, either "Male" or "Female."</w:t>
      </w:r>
    </w:p>
    <w:p w:rsidR="00000000" w:rsidDel="00000000" w:rsidP="00000000" w:rsidRDefault="00000000" w:rsidRPr="00000000" w14:paraId="0000000F">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pPr>
      <w:r w:rsidDel="00000000" w:rsidR="00000000" w:rsidRPr="00000000">
        <w:rPr>
          <w:b w:val="1"/>
          <w:color w:val="3c4043"/>
          <w:sz w:val="21"/>
          <w:szCs w:val="21"/>
          <w:rtl w:val="0"/>
        </w:rPr>
        <w:t xml:space="preserve">Blood Type:</w:t>
      </w:r>
      <w:r w:rsidDel="00000000" w:rsidR="00000000" w:rsidRPr="00000000">
        <w:rPr>
          <w:color w:val="3c4043"/>
          <w:sz w:val="21"/>
          <w:szCs w:val="21"/>
          <w:rtl w:val="0"/>
        </w:rPr>
        <w:t xml:space="preserve"> The patient's blood type, which can be one of the common blood types (e.g., "A+", "O-", etc.).</w:t>
      </w:r>
    </w:p>
    <w:p w:rsidR="00000000" w:rsidDel="00000000" w:rsidP="00000000" w:rsidRDefault="00000000" w:rsidRPr="00000000" w14:paraId="00000010">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pPr>
      <w:r w:rsidDel="00000000" w:rsidR="00000000" w:rsidRPr="00000000">
        <w:rPr>
          <w:b w:val="1"/>
          <w:color w:val="3c4043"/>
          <w:sz w:val="21"/>
          <w:szCs w:val="21"/>
          <w:rtl w:val="0"/>
        </w:rPr>
        <w:t xml:space="preserve">Medical Condition:</w:t>
      </w:r>
      <w:r w:rsidDel="00000000" w:rsidR="00000000" w:rsidRPr="00000000">
        <w:rPr>
          <w:color w:val="3c4043"/>
          <w:sz w:val="21"/>
          <w:szCs w:val="21"/>
          <w:rtl w:val="0"/>
        </w:rPr>
        <w:t xml:space="preserve"> This column specifies the primary medical condition or diagnosis associated with the patient, such as "Diabetes," "Hypertension," "Asthma," and more.</w:t>
      </w:r>
    </w:p>
    <w:p w:rsidR="00000000" w:rsidDel="00000000" w:rsidP="00000000" w:rsidRDefault="00000000" w:rsidRPr="00000000" w14:paraId="00000011">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pPr>
      <w:r w:rsidDel="00000000" w:rsidR="00000000" w:rsidRPr="00000000">
        <w:rPr>
          <w:b w:val="1"/>
          <w:color w:val="3c4043"/>
          <w:sz w:val="21"/>
          <w:szCs w:val="21"/>
          <w:rtl w:val="0"/>
        </w:rPr>
        <w:t xml:space="preserve">Date of Admission:</w:t>
      </w:r>
      <w:r w:rsidDel="00000000" w:rsidR="00000000" w:rsidRPr="00000000">
        <w:rPr>
          <w:color w:val="3c4043"/>
          <w:sz w:val="21"/>
          <w:szCs w:val="21"/>
          <w:rtl w:val="0"/>
        </w:rPr>
        <w:t xml:space="preserve"> The date on which the patient was admitted to the healthcare facility.</w:t>
      </w:r>
    </w:p>
    <w:p w:rsidR="00000000" w:rsidDel="00000000" w:rsidP="00000000" w:rsidRDefault="00000000" w:rsidRPr="00000000" w14:paraId="00000012">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pPr>
      <w:r w:rsidDel="00000000" w:rsidR="00000000" w:rsidRPr="00000000">
        <w:rPr>
          <w:b w:val="1"/>
          <w:color w:val="3c4043"/>
          <w:sz w:val="21"/>
          <w:szCs w:val="21"/>
          <w:rtl w:val="0"/>
        </w:rPr>
        <w:t xml:space="preserve">Doctor:</w:t>
      </w:r>
      <w:r w:rsidDel="00000000" w:rsidR="00000000" w:rsidRPr="00000000">
        <w:rPr>
          <w:color w:val="3c4043"/>
          <w:sz w:val="21"/>
          <w:szCs w:val="21"/>
          <w:rtl w:val="0"/>
        </w:rPr>
        <w:t xml:space="preserve"> The name of the doctor responsible for the patient's care during their admission.</w:t>
      </w:r>
    </w:p>
    <w:p w:rsidR="00000000" w:rsidDel="00000000" w:rsidP="00000000" w:rsidRDefault="00000000" w:rsidRPr="00000000" w14:paraId="00000013">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pPr>
      <w:r w:rsidDel="00000000" w:rsidR="00000000" w:rsidRPr="00000000">
        <w:rPr>
          <w:b w:val="1"/>
          <w:color w:val="3c4043"/>
          <w:sz w:val="21"/>
          <w:szCs w:val="21"/>
          <w:rtl w:val="0"/>
        </w:rPr>
        <w:t xml:space="preserve">Hospital:</w:t>
      </w:r>
      <w:r w:rsidDel="00000000" w:rsidR="00000000" w:rsidRPr="00000000">
        <w:rPr>
          <w:color w:val="3c4043"/>
          <w:sz w:val="21"/>
          <w:szCs w:val="21"/>
          <w:rtl w:val="0"/>
        </w:rPr>
        <w:t xml:space="preserve"> Identifies the healthcare facility or hospital where the patient was admitted.</w:t>
      </w:r>
    </w:p>
    <w:p w:rsidR="00000000" w:rsidDel="00000000" w:rsidP="00000000" w:rsidRDefault="00000000" w:rsidRPr="00000000" w14:paraId="00000014">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pPr>
      <w:r w:rsidDel="00000000" w:rsidR="00000000" w:rsidRPr="00000000">
        <w:rPr>
          <w:b w:val="1"/>
          <w:color w:val="3c4043"/>
          <w:sz w:val="21"/>
          <w:szCs w:val="21"/>
          <w:rtl w:val="0"/>
        </w:rPr>
        <w:t xml:space="preserve">Insurance Provider:</w:t>
      </w:r>
      <w:r w:rsidDel="00000000" w:rsidR="00000000" w:rsidRPr="00000000">
        <w:rPr>
          <w:color w:val="3c4043"/>
          <w:sz w:val="21"/>
          <w:szCs w:val="21"/>
          <w:rtl w:val="0"/>
        </w:rPr>
        <w:t xml:space="preserve"> This column indicates the patient's insurance provider, which can be one of several options, including "Aetna," "Blue Cross," "Cigna," "UnitedHealthcare," and "Medicare."</w:t>
      </w:r>
    </w:p>
    <w:p w:rsidR="00000000" w:rsidDel="00000000" w:rsidP="00000000" w:rsidRDefault="00000000" w:rsidRPr="00000000" w14:paraId="00000015">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pPr>
      <w:r w:rsidDel="00000000" w:rsidR="00000000" w:rsidRPr="00000000">
        <w:rPr>
          <w:b w:val="1"/>
          <w:color w:val="3c4043"/>
          <w:sz w:val="21"/>
          <w:szCs w:val="21"/>
          <w:rtl w:val="0"/>
        </w:rPr>
        <w:t xml:space="preserve">Billing Amount:</w:t>
      </w:r>
      <w:r w:rsidDel="00000000" w:rsidR="00000000" w:rsidRPr="00000000">
        <w:rPr>
          <w:color w:val="3c4043"/>
          <w:sz w:val="21"/>
          <w:szCs w:val="21"/>
          <w:rtl w:val="0"/>
        </w:rPr>
        <w:t xml:space="preserve"> The amount of money billed for the patient's healthcare services during their admission. This is expressed as a floating-point number.</w:t>
      </w:r>
    </w:p>
    <w:p w:rsidR="00000000" w:rsidDel="00000000" w:rsidP="00000000" w:rsidRDefault="00000000" w:rsidRPr="00000000" w14:paraId="00000016">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pPr>
      <w:r w:rsidDel="00000000" w:rsidR="00000000" w:rsidRPr="00000000">
        <w:rPr>
          <w:b w:val="1"/>
          <w:color w:val="3c4043"/>
          <w:sz w:val="21"/>
          <w:szCs w:val="21"/>
          <w:rtl w:val="0"/>
        </w:rPr>
        <w:t xml:space="preserve">Room Number:</w:t>
      </w:r>
      <w:r w:rsidDel="00000000" w:rsidR="00000000" w:rsidRPr="00000000">
        <w:rPr>
          <w:color w:val="3c4043"/>
          <w:sz w:val="21"/>
          <w:szCs w:val="21"/>
          <w:rtl w:val="0"/>
        </w:rPr>
        <w:t xml:space="preserve"> The room number where the patient was accommodated during their admission.</w:t>
      </w:r>
    </w:p>
    <w:p w:rsidR="00000000" w:rsidDel="00000000" w:rsidP="00000000" w:rsidRDefault="00000000" w:rsidRPr="00000000" w14:paraId="00000017">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pPr>
      <w:r w:rsidDel="00000000" w:rsidR="00000000" w:rsidRPr="00000000">
        <w:rPr>
          <w:b w:val="1"/>
          <w:color w:val="3c4043"/>
          <w:sz w:val="21"/>
          <w:szCs w:val="21"/>
          <w:rtl w:val="0"/>
        </w:rPr>
        <w:t xml:space="preserve">Admission Type:</w:t>
      </w:r>
      <w:r w:rsidDel="00000000" w:rsidR="00000000" w:rsidRPr="00000000">
        <w:rPr>
          <w:color w:val="3c4043"/>
          <w:sz w:val="21"/>
          <w:szCs w:val="21"/>
          <w:rtl w:val="0"/>
        </w:rPr>
        <w:t xml:space="preserve"> Specifies the type of admission, which can be "Emergency," "Elective," or "Urgent," reflecting the circumstances of the admission.</w:t>
      </w:r>
    </w:p>
    <w:p w:rsidR="00000000" w:rsidDel="00000000" w:rsidP="00000000" w:rsidRDefault="00000000" w:rsidRPr="00000000" w14:paraId="00000018">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pPr>
      <w:r w:rsidDel="00000000" w:rsidR="00000000" w:rsidRPr="00000000">
        <w:rPr>
          <w:b w:val="1"/>
          <w:color w:val="3c4043"/>
          <w:sz w:val="21"/>
          <w:szCs w:val="21"/>
          <w:rtl w:val="0"/>
        </w:rPr>
        <w:t xml:space="preserve">Discharge Date:</w:t>
      </w:r>
      <w:r w:rsidDel="00000000" w:rsidR="00000000" w:rsidRPr="00000000">
        <w:rPr>
          <w:color w:val="3c4043"/>
          <w:sz w:val="21"/>
          <w:szCs w:val="21"/>
          <w:rtl w:val="0"/>
        </w:rPr>
        <w:t xml:space="preserve"> The date on which the patient was discharged from the healthcare facility, based on the admission date and a random number of days within a realistic range.</w:t>
      </w:r>
    </w:p>
    <w:p w:rsidR="00000000" w:rsidDel="00000000" w:rsidP="00000000" w:rsidRDefault="00000000" w:rsidRPr="00000000" w14:paraId="00000019">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pPr>
      <w:r w:rsidDel="00000000" w:rsidR="00000000" w:rsidRPr="00000000">
        <w:rPr>
          <w:b w:val="1"/>
          <w:color w:val="3c4043"/>
          <w:sz w:val="21"/>
          <w:szCs w:val="21"/>
          <w:rtl w:val="0"/>
        </w:rPr>
        <w:t xml:space="preserve">Medication:</w:t>
      </w:r>
      <w:r w:rsidDel="00000000" w:rsidR="00000000" w:rsidRPr="00000000">
        <w:rPr>
          <w:color w:val="3c4043"/>
          <w:sz w:val="21"/>
          <w:szCs w:val="21"/>
          <w:rtl w:val="0"/>
        </w:rPr>
        <w:t xml:space="preserve"> Identifies a medication prescribed or administered to the patient during their admission. Examples include "Aspirin," "Ibuprofen," "Penicillin," "Paracetamol," and "Lipitor."</w:t>
      </w:r>
    </w:p>
    <w:p w:rsidR="00000000" w:rsidDel="00000000" w:rsidP="00000000" w:rsidRDefault="00000000" w:rsidRPr="00000000" w14:paraId="0000001A">
      <w:pPr>
        <w:numPr>
          <w:ilvl w:val="0"/>
          <w:numId w:val="1"/>
        </w:numPr>
        <w:pBdr>
          <w:top w:color="auto" w:space="0" w:sz="0" w:val="none"/>
          <w:bottom w:color="auto" w:space="0" w:sz="0" w:val="none"/>
          <w:right w:color="auto" w:space="0" w:sz="0" w:val="none"/>
          <w:between w:color="auto" w:space="0" w:sz="0" w:val="none"/>
        </w:pBdr>
        <w:spacing w:after="480" w:before="0" w:beforeAutospacing="0" w:line="275.9999942779541" w:lineRule="auto"/>
        <w:ind w:left="720" w:hanging="360"/>
      </w:pPr>
      <w:r w:rsidDel="00000000" w:rsidR="00000000" w:rsidRPr="00000000">
        <w:rPr>
          <w:b w:val="1"/>
          <w:color w:val="3c4043"/>
          <w:sz w:val="21"/>
          <w:szCs w:val="21"/>
          <w:rtl w:val="0"/>
        </w:rPr>
        <w:t xml:space="preserve">Test Results:</w:t>
      </w:r>
      <w:r w:rsidDel="00000000" w:rsidR="00000000" w:rsidRPr="00000000">
        <w:rPr>
          <w:color w:val="3c4043"/>
          <w:sz w:val="21"/>
          <w:szCs w:val="21"/>
          <w:rtl w:val="0"/>
        </w:rPr>
        <w:t xml:space="preserve"> Describes the results of a medical test conducted during the patient's admission. Possible values include "Normal," "Abnormal," or "Inconclusive," indicating the outcome of the test.</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Introduction: Unlocking the Potential of Healthcare Data</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healthcare industry continuously seeks innovative ways to enhance patient outcomes, streamline operations, and manage costs effectively. This dataset, containing crucial patient information from admission to discharge, offers a unique opportunity to delve into various facets of healthcare delivery. Our objective is to transform raw data into meaningful intelligence, providing a foundation for data-driven strategies.</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Key Areas of Analysis and Opportunities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 propose to focus on the following interconnected areas, each presenting significant opportunities for impactful insights:</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Patient Health Trends and Outcomes</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Analysis:</w:t>
      </w:r>
    </w:p>
    <w:p w:rsidR="00000000" w:rsidDel="00000000" w:rsidP="00000000" w:rsidRDefault="00000000" w:rsidRPr="00000000" w14:paraId="0000002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Medical Condition Deep Dive:</w:t>
      </w:r>
      <w:r w:rsidDel="00000000" w:rsidR="00000000" w:rsidRPr="00000000">
        <w:rPr>
          <w:rFonts w:ascii="Google Sans Text" w:cs="Google Sans Text" w:eastAsia="Google Sans Text" w:hAnsi="Google Sans Text"/>
          <w:i w:val="0"/>
          <w:color w:val="1b1c1d"/>
          <w:sz w:val="24"/>
          <w:szCs w:val="24"/>
          <w:rtl w:val="0"/>
        </w:rPr>
        <w:t xml:space="preserve"> Examine the prevalence of various medical conditions across different age groups and genders. Identify co-morbidities and their impact on length of stay and billing.</w:t>
      </w:r>
    </w:p>
    <w:p w:rsidR="00000000" w:rsidDel="00000000" w:rsidP="00000000" w:rsidRDefault="00000000" w:rsidRPr="00000000" w14:paraId="0000002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Test Results Correlation:</w:t>
      </w:r>
      <w:r w:rsidDel="00000000" w:rsidR="00000000" w:rsidRPr="00000000">
        <w:rPr>
          <w:rFonts w:ascii="Google Sans Text" w:cs="Google Sans Text" w:eastAsia="Google Sans Text" w:hAnsi="Google Sans Text"/>
          <w:i w:val="0"/>
          <w:color w:val="1b1c1d"/>
          <w:sz w:val="24"/>
          <w:szCs w:val="24"/>
          <w:rtl w:val="0"/>
        </w:rPr>
        <w:t xml:space="preserve"> Correlate 'Abnormal' and 'Inconclusive' test results with medical conditions, medications, and outcomes. Investigate if certain conditions or treatments are more prone to these results.</w:t>
      </w:r>
    </w:p>
    <w:p w:rsidR="00000000" w:rsidDel="00000000" w:rsidP="00000000" w:rsidRDefault="00000000" w:rsidRPr="00000000" w14:paraId="0000002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Medication Efficacy (Indirect):</w:t>
      </w:r>
      <w:r w:rsidDel="00000000" w:rsidR="00000000" w:rsidRPr="00000000">
        <w:rPr>
          <w:rFonts w:ascii="Google Sans Text" w:cs="Google Sans Text" w:eastAsia="Google Sans Text" w:hAnsi="Google Sans Text"/>
          <w:i w:val="0"/>
          <w:color w:val="1b1c1d"/>
          <w:sz w:val="24"/>
          <w:szCs w:val="24"/>
          <w:rtl w:val="0"/>
        </w:rPr>
        <w:t xml:space="preserve"> Analyze the most commonly prescribed medications for specific conditions and observe any correlations with test results (e.g., whether certain medications lead to 'Normal' results more frequently for a given condition).</w:t>
      </w:r>
    </w:p>
    <w:p w:rsidR="00000000" w:rsidDel="00000000" w:rsidP="00000000" w:rsidRDefault="00000000" w:rsidRPr="00000000" w14:paraId="0000002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Readmission Risk (Proxy):</w:t>
      </w:r>
      <w:r w:rsidDel="00000000" w:rsidR="00000000" w:rsidRPr="00000000">
        <w:rPr>
          <w:rFonts w:ascii="Google Sans Text" w:cs="Google Sans Text" w:eastAsia="Google Sans Text" w:hAnsi="Google Sans Text"/>
          <w:i w:val="0"/>
          <w:color w:val="1b1c1d"/>
          <w:sz w:val="24"/>
          <w:szCs w:val="24"/>
          <w:rtl w:val="0"/>
        </w:rPr>
        <w:t xml:space="preserve"> Although direct readmission data isn't available, we can infer potential risk factors by analyzing common conditions, longer stays, and specific discharge patterns.</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Expected Outcomes:</w:t>
      </w:r>
    </w:p>
    <w:p w:rsidR="00000000" w:rsidDel="00000000" w:rsidP="00000000" w:rsidRDefault="00000000" w:rsidRPr="00000000" w14:paraId="0000002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Better understanding of patient needs and disease progression.</w:t>
      </w:r>
    </w:p>
    <w:p w:rsidR="00000000" w:rsidDel="00000000" w:rsidP="00000000" w:rsidRDefault="00000000" w:rsidRPr="00000000" w14:paraId="0000002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Identification of high-risk patient cohorts for targeted interventions.</w:t>
      </w:r>
    </w:p>
    <w:p w:rsidR="00000000" w:rsidDel="00000000" w:rsidP="00000000" w:rsidRDefault="00000000" w:rsidRPr="00000000" w14:paraId="00000028">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Insights into potential effectiveness of different medication regimens.</w:t>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Operational Efficiency and Resource Management</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Analysis:</w:t>
      </w:r>
    </w:p>
    <w:p w:rsidR="00000000" w:rsidDel="00000000" w:rsidP="00000000" w:rsidRDefault="00000000" w:rsidRPr="00000000" w14:paraId="0000002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Length of Stay Optimization:</w:t>
      </w:r>
      <w:r w:rsidDel="00000000" w:rsidR="00000000" w:rsidRPr="00000000">
        <w:rPr>
          <w:rFonts w:ascii="Google Sans Text" w:cs="Google Sans Text" w:eastAsia="Google Sans Text" w:hAnsi="Google Sans Text"/>
          <w:i w:val="0"/>
          <w:color w:val="1b1c1d"/>
          <w:sz w:val="24"/>
          <w:szCs w:val="24"/>
          <w:rtl w:val="0"/>
        </w:rPr>
        <w:t xml:space="preserve"> Investigate factors influencing the 'Length of Stay', such as medical condition, admission type, age, and medication. Identify opportunities to reduce unnecessary prolonged stays.</w:t>
      </w:r>
    </w:p>
    <w:p w:rsidR="00000000" w:rsidDel="00000000" w:rsidP="00000000" w:rsidRDefault="00000000" w:rsidRPr="00000000" w14:paraId="0000002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Admission Type Impact:</w:t>
      </w:r>
      <w:r w:rsidDel="00000000" w:rsidR="00000000" w:rsidRPr="00000000">
        <w:rPr>
          <w:rFonts w:ascii="Google Sans Text" w:cs="Google Sans Text" w:eastAsia="Google Sans Text" w:hAnsi="Google Sans Text"/>
          <w:i w:val="0"/>
          <w:color w:val="1b1c1d"/>
          <w:sz w:val="24"/>
          <w:szCs w:val="24"/>
          <w:rtl w:val="0"/>
        </w:rPr>
        <w:t xml:space="preserve"> Analyze the differences in length of stay, billing amounts, and medical conditions across 'Emergency', 'Urgent', and 'Elective' admissions.</w:t>
      </w:r>
    </w:p>
    <w:p w:rsidR="00000000" w:rsidDel="00000000" w:rsidP="00000000" w:rsidRDefault="00000000" w:rsidRPr="00000000" w14:paraId="0000002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Room Utilization:</w:t>
      </w:r>
      <w:r w:rsidDel="00000000" w:rsidR="00000000" w:rsidRPr="00000000">
        <w:rPr>
          <w:rFonts w:ascii="Google Sans Text" w:cs="Google Sans Text" w:eastAsia="Google Sans Text" w:hAnsi="Google Sans Text"/>
          <w:i w:val="0"/>
          <w:color w:val="1b1c1d"/>
          <w:sz w:val="24"/>
          <w:szCs w:val="24"/>
          <w:rtl w:val="0"/>
        </w:rPr>
        <w:t xml:space="preserve"> While 'Room Number' itself is granular, analyzing admission patterns relative to hospital capacity and peak times can inform resource allocation strategies.</w:t>
      </w:r>
    </w:p>
    <w:p w:rsidR="00000000" w:rsidDel="00000000" w:rsidP="00000000" w:rsidRDefault="00000000" w:rsidRPr="00000000" w14:paraId="0000002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Medication Usage Patterns:</w:t>
      </w:r>
      <w:r w:rsidDel="00000000" w:rsidR="00000000" w:rsidRPr="00000000">
        <w:rPr>
          <w:rFonts w:ascii="Google Sans Text" w:cs="Google Sans Text" w:eastAsia="Google Sans Text" w:hAnsi="Google Sans Text"/>
          <w:i w:val="0"/>
          <w:color w:val="1b1c1d"/>
          <w:sz w:val="24"/>
          <w:szCs w:val="24"/>
          <w:rtl w:val="0"/>
        </w:rPr>
        <w:t xml:space="preserve"> Identify peak usage times for common medications to optimize inventory and procurement.</w:t>
      </w:r>
    </w:p>
    <w:p w:rsidR="00000000" w:rsidDel="00000000" w:rsidP="00000000" w:rsidRDefault="00000000" w:rsidRPr="00000000" w14:paraId="0000002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Expected Outcomes:</w:t>
      </w:r>
    </w:p>
    <w:p w:rsidR="00000000" w:rsidDel="00000000" w:rsidP="00000000" w:rsidRDefault="00000000" w:rsidRPr="00000000" w14:paraId="00000030">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Improved bed management and hospital flow.</w:t>
      </w:r>
    </w:p>
    <w:p w:rsidR="00000000" w:rsidDel="00000000" w:rsidP="00000000" w:rsidRDefault="00000000" w:rsidRPr="00000000" w14:paraId="0000003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Reduced operational costs through optimized resource allocation.</w:t>
      </w:r>
    </w:p>
    <w:p w:rsidR="00000000" w:rsidDel="00000000" w:rsidP="00000000" w:rsidRDefault="00000000" w:rsidRPr="00000000" w14:paraId="00000032">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Streamlined admission and discharge processes.</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Financial Analysis and Billing Optimization</w:t>
      </w:r>
    </w:p>
    <w:p w:rsidR="00000000" w:rsidDel="00000000" w:rsidP="00000000" w:rsidRDefault="00000000" w:rsidRPr="00000000" w14:paraId="0000003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Analysis:</w:t>
      </w:r>
    </w:p>
    <w:p w:rsidR="00000000" w:rsidDel="00000000" w:rsidP="00000000" w:rsidRDefault="00000000" w:rsidRPr="00000000" w14:paraId="0000003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Billing Amount Drivers:</w:t>
      </w:r>
      <w:r w:rsidDel="00000000" w:rsidR="00000000" w:rsidRPr="00000000">
        <w:rPr>
          <w:rFonts w:ascii="Google Sans Text" w:cs="Google Sans Text" w:eastAsia="Google Sans Text" w:hAnsi="Google Sans Text"/>
          <w:i w:val="0"/>
          <w:color w:val="1b1c1d"/>
          <w:sz w:val="24"/>
          <w:szCs w:val="24"/>
          <w:rtl w:val="0"/>
        </w:rPr>
        <w:t xml:space="preserve"> Analyze how 'Billing Amount' varies by medical condition, length of stay, age, and admission type. Identify factors contributing to higher costs.</w:t>
      </w:r>
    </w:p>
    <w:p w:rsidR="00000000" w:rsidDel="00000000" w:rsidP="00000000" w:rsidRDefault="00000000" w:rsidRPr="00000000" w14:paraId="0000003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Insurance Provider Analysis:</w:t>
      </w:r>
      <w:r w:rsidDel="00000000" w:rsidR="00000000" w:rsidRPr="00000000">
        <w:rPr>
          <w:rFonts w:ascii="Google Sans Text" w:cs="Google Sans Text" w:eastAsia="Google Sans Text" w:hAnsi="Google Sans Text"/>
          <w:i w:val="0"/>
          <w:color w:val="1b1c1d"/>
          <w:sz w:val="24"/>
          <w:szCs w:val="24"/>
          <w:rtl w:val="0"/>
        </w:rPr>
        <w:t xml:space="preserve"> Understand billing patterns and payment discrepancies across different 'Insurance Providers'.</w:t>
      </w:r>
    </w:p>
    <w:p w:rsidR="00000000" w:rsidDel="00000000" w:rsidP="00000000" w:rsidRDefault="00000000" w:rsidRPr="00000000" w14:paraId="0000003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Negative Billing Investigation: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Crucially</w:t>
      </w:r>
      <w:r w:rsidDel="00000000" w:rsidR="00000000" w:rsidRPr="00000000">
        <w:rPr>
          <w:rFonts w:ascii="Google Sans Text" w:cs="Google Sans Text" w:eastAsia="Google Sans Text" w:hAnsi="Google Sans Text"/>
          <w:i w:val="0"/>
          <w:color w:val="1b1c1d"/>
          <w:sz w:val="24"/>
          <w:szCs w:val="24"/>
          <w:rtl w:val="0"/>
        </w:rPr>
        <w:t xml:space="preserve">, investigate the root cause of negative 'Billing Amount' values. This could indicate refunds, write-offs, or data entry errors, requiring specific attention to ensure financial data integrity.</w:t>
      </w:r>
    </w:p>
    <w:p w:rsidR="00000000" w:rsidDel="00000000" w:rsidP="00000000" w:rsidRDefault="00000000" w:rsidRPr="00000000" w14:paraId="0000003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Expected Outcomes:</w:t>
      </w:r>
    </w:p>
    <w:p w:rsidR="00000000" w:rsidDel="00000000" w:rsidP="00000000" w:rsidRDefault="00000000" w:rsidRPr="00000000" w14:paraId="0000003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Better understanding of cost drivers in healthcare.</w:t>
      </w:r>
    </w:p>
    <w:p w:rsidR="00000000" w:rsidDel="00000000" w:rsidP="00000000" w:rsidRDefault="00000000" w:rsidRPr="00000000" w14:paraId="0000003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Identification of areas for cost reduction and revenue optimization.</w:t>
      </w:r>
    </w:p>
    <w:p w:rsidR="00000000" w:rsidDel="00000000" w:rsidP="00000000" w:rsidRDefault="00000000" w:rsidRPr="00000000" w14:paraId="0000003B">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Improved financial reporting accuracy.</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Provider and Facility Insights (High-Level)</w:t>
      </w:r>
    </w:p>
    <w:p w:rsidR="00000000" w:rsidDel="00000000" w:rsidP="00000000" w:rsidRDefault="00000000" w:rsidRPr="00000000" w14:paraId="0000003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Analysis:</w:t>
      </w:r>
    </w:p>
    <w:p w:rsidR="00000000" w:rsidDel="00000000" w:rsidP="00000000" w:rsidRDefault="00000000" w:rsidRPr="00000000" w14:paraId="0000003E">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Hospital-Specific Trends:</w:t>
      </w:r>
      <w:r w:rsidDel="00000000" w:rsidR="00000000" w:rsidRPr="00000000">
        <w:rPr>
          <w:rFonts w:ascii="Google Sans Text" w:cs="Google Sans Text" w:eastAsia="Google Sans Text" w:hAnsi="Google Sans Text"/>
          <w:i w:val="0"/>
          <w:color w:val="1b1c1d"/>
          <w:sz w:val="24"/>
          <w:szCs w:val="24"/>
          <w:rtl w:val="0"/>
        </w:rPr>
        <w:t xml:space="preserve"> Compare patient demographics, medical conditions, and lengths of stay across different 'Hospitals' to identify unique specializations or operational characteristics.</w:t>
      </w:r>
    </w:p>
    <w:p w:rsidR="00000000" w:rsidDel="00000000" w:rsidP="00000000" w:rsidRDefault="00000000" w:rsidRPr="00000000" w14:paraId="0000003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Doctor-Patient Relationships (Limited):</w:t>
      </w:r>
      <w:r w:rsidDel="00000000" w:rsidR="00000000" w:rsidRPr="00000000">
        <w:rPr>
          <w:rFonts w:ascii="Google Sans Text" w:cs="Google Sans Text" w:eastAsia="Google Sans Text" w:hAnsi="Google Sans Text"/>
          <w:i w:val="0"/>
          <w:color w:val="1b1c1d"/>
          <w:sz w:val="24"/>
          <w:szCs w:val="24"/>
          <w:rtl w:val="0"/>
        </w:rPr>
        <w:t xml:space="preserve"> While not a performance review, we can observe which 'Doctors' treat which conditions and their average length of stay/billing, providing high-level insights into patient allocation.</w:t>
      </w:r>
    </w:p>
    <w:p w:rsidR="00000000" w:rsidDel="00000000" w:rsidP="00000000" w:rsidRDefault="00000000" w:rsidRPr="00000000" w14:paraId="0000004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Expected Outcomes:</w:t>
      </w:r>
    </w:p>
    <w:p w:rsidR="00000000" w:rsidDel="00000000" w:rsidP="00000000" w:rsidRDefault="00000000" w:rsidRPr="00000000" w14:paraId="00000041">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Benchmarking opportunities between healthcare facilities.</w:t>
      </w:r>
    </w:p>
    <w:p w:rsidR="00000000" w:rsidDel="00000000" w:rsidP="00000000" w:rsidRDefault="00000000" w:rsidRPr="00000000" w14:paraId="00000042">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Identification of areas where certain facilities might excel or need support.</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Proposed Methodologies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achieve the insights outlined above, we will employ a combination of data analysis techniques:</w:t>
      </w:r>
    </w:p>
    <w:p w:rsidR="00000000" w:rsidDel="00000000" w:rsidP="00000000" w:rsidRDefault="00000000" w:rsidRPr="00000000" w14:paraId="0000004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Descriptive Statistics:</w:t>
      </w:r>
      <w:r w:rsidDel="00000000" w:rsidR="00000000" w:rsidRPr="00000000">
        <w:rPr>
          <w:rFonts w:ascii="Google Sans Text" w:cs="Google Sans Text" w:eastAsia="Google Sans Text" w:hAnsi="Google Sans Text"/>
          <w:i w:val="0"/>
          <w:color w:val="1b1c1d"/>
          <w:sz w:val="24"/>
          <w:szCs w:val="24"/>
          <w:rtl w:val="0"/>
        </w:rPr>
        <w:t xml:space="preserve"> Summarize key features of the data (mean, median, mode, standard deviation) for all relevant numerical columns.</w:t>
      </w:r>
    </w:p>
    <w:p w:rsidR="00000000" w:rsidDel="00000000" w:rsidP="00000000" w:rsidRDefault="00000000" w:rsidRPr="00000000" w14:paraId="0000004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Visualization:</w:t>
      </w:r>
      <w:r w:rsidDel="00000000" w:rsidR="00000000" w:rsidRPr="00000000">
        <w:rPr>
          <w:rFonts w:ascii="Google Sans Text" w:cs="Google Sans Text" w:eastAsia="Google Sans Text" w:hAnsi="Google Sans Text"/>
          <w:i w:val="0"/>
          <w:color w:val="1b1c1d"/>
          <w:sz w:val="24"/>
          <w:szCs w:val="24"/>
          <w:rtl w:val="0"/>
        </w:rPr>
        <w:t xml:space="preserve"> Create compelling charts and graphs (histograms, bar charts, scatter plots, box plots) to illustrate trends, distributions, and relationships.</w:t>
      </w:r>
    </w:p>
    <w:p w:rsidR="00000000" w:rsidDel="00000000" w:rsidP="00000000" w:rsidRDefault="00000000" w:rsidRPr="00000000" w14:paraId="0000004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Comparative Analysis:</w:t>
      </w:r>
      <w:r w:rsidDel="00000000" w:rsidR="00000000" w:rsidRPr="00000000">
        <w:rPr>
          <w:rFonts w:ascii="Google Sans Text" w:cs="Google Sans Text" w:eastAsia="Google Sans Text" w:hAnsi="Google Sans Text"/>
          <w:i w:val="0"/>
          <w:color w:val="1b1c1d"/>
          <w:sz w:val="24"/>
          <w:szCs w:val="24"/>
          <w:rtl w:val="0"/>
        </w:rPr>
        <w:t xml:space="preserve"> Compare metrics across different categories (e.g., length of stay by medical condition, billing by insurance provider).</w:t>
      </w:r>
    </w:p>
    <w:p w:rsidR="00000000" w:rsidDel="00000000" w:rsidP="00000000" w:rsidRDefault="00000000" w:rsidRPr="00000000" w14:paraId="0000004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 Series Analysis:</w:t>
      </w:r>
      <w:r w:rsidDel="00000000" w:rsidR="00000000" w:rsidRPr="00000000">
        <w:rPr>
          <w:rFonts w:ascii="Google Sans Text" w:cs="Google Sans Text" w:eastAsia="Google Sans Text" w:hAnsi="Google Sans Text"/>
          <w:i w:val="0"/>
          <w:color w:val="1b1c1d"/>
          <w:sz w:val="24"/>
          <w:szCs w:val="24"/>
          <w:rtl w:val="0"/>
        </w:rPr>
        <w:t xml:space="preserve"> Analyze trends over time using 'Date of Admission' and 'Discharge Date'.</w:t>
      </w:r>
    </w:p>
    <w:p w:rsidR="00000000" w:rsidDel="00000000" w:rsidP="00000000" w:rsidRDefault="00000000" w:rsidRPr="00000000" w14:paraId="0000004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Clustering (Exploratory):</w:t>
      </w:r>
      <w:r w:rsidDel="00000000" w:rsidR="00000000" w:rsidRPr="00000000">
        <w:rPr>
          <w:rFonts w:ascii="Google Sans Text" w:cs="Google Sans Text" w:eastAsia="Google Sans Text" w:hAnsi="Google Sans Text"/>
          <w:i w:val="0"/>
          <w:color w:val="1b1c1d"/>
          <w:sz w:val="24"/>
          <w:szCs w:val="24"/>
          <w:rtl w:val="0"/>
        </w:rPr>
        <w:t xml:space="preserve"> Potentially group similar patients or admissions based on multiple features to identify distinct patterns.</w:t>
      </w:r>
    </w:p>
    <w:p w:rsidR="00000000" w:rsidDel="00000000" w:rsidP="00000000" w:rsidRDefault="00000000" w:rsidRPr="00000000" w14:paraId="0000004A">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Regression Analysis (Exploratory):</w:t>
      </w:r>
      <w:r w:rsidDel="00000000" w:rsidR="00000000" w:rsidRPr="00000000">
        <w:rPr>
          <w:rFonts w:ascii="Google Sans Text" w:cs="Google Sans Text" w:eastAsia="Google Sans Text" w:hAnsi="Google Sans Text"/>
          <w:i w:val="0"/>
          <w:color w:val="1b1c1d"/>
          <w:sz w:val="24"/>
          <w:szCs w:val="24"/>
          <w:rtl w:val="0"/>
        </w:rPr>
        <w:t xml:space="preserve"> If sufficient detail allows, build models to understand the impact of various factors on 'Billing Amount' or 'Length of Stay'.</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Next Steps and Implementation</w:t>
      </w:r>
    </w:p>
    <w:p w:rsidR="00000000" w:rsidDel="00000000" w:rsidP="00000000" w:rsidRDefault="00000000" w:rsidRPr="00000000" w14:paraId="0000004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Detailed Data Cleaning and Preprocessing:</w:t>
      </w:r>
      <w:r w:rsidDel="00000000" w:rsidR="00000000" w:rsidRPr="00000000">
        <w:rPr>
          <w:rFonts w:ascii="Google Sans Text" w:cs="Google Sans Text" w:eastAsia="Google Sans Text" w:hAnsi="Google Sans Text"/>
          <w:i w:val="0"/>
          <w:color w:val="1b1c1d"/>
          <w:sz w:val="24"/>
          <w:szCs w:val="24"/>
          <w:rtl w:val="0"/>
        </w:rPr>
        <w:t xml:space="preserve"> Address the negative billing amounts and any other anomalies. Standardize and transform data types as needed.</w:t>
      </w:r>
    </w:p>
    <w:p w:rsidR="00000000" w:rsidDel="00000000" w:rsidP="00000000" w:rsidRDefault="00000000" w:rsidRPr="00000000" w14:paraId="0000004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In-Depth Exploratory Data Analysis (EDA):</w:t>
      </w:r>
      <w:r w:rsidDel="00000000" w:rsidR="00000000" w:rsidRPr="00000000">
        <w:rPr>
          <w:rFonts w:ascii="Google Sans Text" w:cs="Google Sans Text" w:eastAsia="Google Sans Text" w:hAnsi="Google Sans Text"/>
          <w:i w:val="0"/>
          <w:color w:val="1b1c1d"/>
          <w:sz w:val="24"/>
          <w:szCs w:val="24"/>
          <w:rtl w:val="0"/>
        </w:rPr>
        <w:t xml:space="preserve"> Perform the analyses outlined in Section 2, generating visualizations and statistical summaries.</w:t>
      </w:r>
    </w:p>
    <w:p w:rsidR="00000000" w:rsidDel="00000000" w:rsidP="00000000" w:rsidRDefault="00000000" w:rsidRPr="00000000" w14:paraId="0000004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Report Generation:</w:t>
      </w:r>
      <w:r w:rsidDel="00000000" w:rsidR="00000000" w:rsidRPr="00000000">
        <w:rPr>
          <w:rFonts w:ascii="Google Sans Text" w:cs="Google Sans Text" w:eastAsia="Google Sans Text" w:hAnsi="Google Sans Text"/>
          <w:i w:val="0"/>
          <w:color w:val="1b1c1d"/>
          <w:sz w:val="24"/>
          <w:szCs w:val="24"/>
          <w:rtl w:val="0"/>
        </w:rPr>
        <w:t xml:space="preserve"> Compile findings into a comprehensive report with actionable recommendations.</w:t>
      </w:r>
    </w:p>
    <w:p w:rsidR="00000000" w:rsidDel="00000000" w:rsidP="00000000" w:rsidRDefault="00000000" w:rsidRPr="00000000" w14:paraId="0000004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Interactive Dashboard Development:</w:t>
      </w:r>
      <w:r w:rsidDel="00000000" w:rsidR="00000000" w:rsidRPr="00000000">
        <w:rPr>
          <w:rFonts w:ascii="Google Sans Text" w:cs="Google Sans Text" w:eastAsia="Google Sans Text" w:hAnsi="Google Sans Text"/>
          <w:i w:val="0"/>
          <w:color w:val="1b1c1d"/>
          <w:sz w:val="24"/>
          <w:szCs w:val="24"/>
          <w:rtl w:val="0"/>
        </w:rPr>
        <w:t xml:space="preserve"> Create an interactive dashboard to allow stakeholders to explore the data and insights dynamically.</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Conclusion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proposal outlines a robust framework for extracting maximum value from the provided healthcare dataset. By systematically analyzing patient journeys, operational parameters, and financial aspects, we aim to provide a clear, data-driven understanding that can inform strategic decisions, enhance efficiency, and ultimately contribute to improved healthcare delivery for all patients.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3c404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www.kaggle.com/datasets/prasad22/healthcare-dataset" TargetMode="External"/><Relationship Id="rId7" Type="http://schemas.openxmlformats.org/officeDocument/2006/relationships/hyperlink" Target="https://github.com/EmadEidMadkour/HealthCare_MidProject/blob/main/healthcare_dataset.csv"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